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A814" w14:textId="77777777" w:rsidR="006A44D6" w:rsidRDefault="00A50174">
      <w:pPr>
        <w:jc w:val="center"/>
        <w:rPr>
          <w:b/>
        </w:rPr>
      </w:pPr>
      <w:r>
        <w:rPr>
          <w:b/>
          <w:i/>
        </w:rPr>
        <w:t>GRUPO VIDANTA</w:t>
      </w:r>
      <w:r>
        <w:rPr>
          <w:b/>
        </w:rPr>
        <w:t xml:space="preserve">: UN LEGADO DE MÁS DE 45 AÑOS, </w:t>
      </w:r>
    </w:p>
    <w:p w14:paraId="243DADB5" w14:textId="77777777" w:rsidR="006A44D6" w:rsidRDefault="00A50174">
      <w:pPr>
        <w:jc w:val="center"/>
        <w:rPr>
          <w:b/>
          <w:i/>
        </w:rPr>
      </w:pPr>
      <w:r>
        <w:rPr>
          <w:b/>
        </w:rPr>
        <w:t>INSPIRADO EN SUS HUÉSPEDES</w:t>
      </w:r>
    </w:p>
    <w:p w14:paraId="6D3DB332" w14:textId="77777777" w:rsidR="006A44D6" w:rsidRDefault="006A44D6">
      <w:pPr>
        <w:rPr>
          <w:b/>
          <w:i/>
        </w:rPr>
      </w:pPr>
    </w:p>
    <w:p w14:paraId="73107913" w14:textId="77777777" w:rsidR="006A44D6" w:rsidRDefault="006A44D6">
      <w:pPr>
        <w:rPr>
          <w:b/>
          <w:i/>
        </w:rPr>
      </w:pPr>
    </w:p>
    <w:p w14:paraId="5A01CE1A" w14:textId="77777777" w:rsidR="006A44D6" w:rsidRDefault="00A50174">
      <w:pPr>
        <w:numPr>
          <w:ilvl w:val="0"/>
          <w:numId w:val="1"/>
        </w:numPr>
        <w:jc w:val="both"/>
      </w:pPr>
      <w:r>
        <w:rPr>
          <w:i/>
        </w:rPr>
        <w:t>Grupo Vidanta</w:t>
      </w:r>
      <w:r>
        <w:t xml:space="preserve"> presenta, a través de una mini-serie, el legado que ha construido para brindar las más extraordinarias vacaciones, al más de un millón de huéspedes que visitan sus destinos anualmente.</w:t>
      </w:r>
    </w:p>
    <w:p w14:paraId="124CB38F" w14:textId="77777777" w:rsidR="006A44D6" w:rsidRDefault="006A44D6">
      <w:pPr>
        <w:jc w:val="both"/>
        <w:rPr>
          <w:i/>
        </w:rPr>
      </w:pPr>
    </w:p>
    <w:p w14:paraId="23912EF2" w14:textId="77777777" w:rsidR="006A44D6" w:rsidRDefault="00A50174">
      <w:pPr>
        <w:jc w:val="both"/>
        <w:rPr>
          <w:color w:val="1C1B1B"/>
        </w:rPr>
      </w:pPr>
      <w:r>
        <w:rPr>
          <w:b/>
        </w:rPr>
        <w:t xml:space="preserve">Ciudad de México, a 31 de mayo de 2022.– </w:t>
      </w:r>
      <w:r>
        <w:rPr>
          <w:color w:val="333333"/>
        </w:rPr>
        <w:t>Comprometido con la felicida</w:t>
      </w:r>
      <w:r>
        <w:rPr>
          <w:color w:val="333333"/>
        </w:rPr>
        <w:t xml:space="preserve">d de sus huéspedes, </w:t>
      </w:r>
      <w:r>
        <w:rPr>
          <w:b/>
          <w:i/>
          <w:color w:val="333333"/>
        </w:rPr>
        <w:t>Grupo Vidanta</w:t>
      </w:r>
      <w:r>
        <w:rPr>
          <w:color w:val="333333"/>
        </w:rPr>
        <w:t xml:space="preserve"> </w:t>
      </w:r>
      <w:r>
        <w:t xml:space="preserve">–el desarrollador líder de </w:t>
      </w:r>
      <w:r>
        <w:rPr>
          <w:i/>
        </w:rPr>
        <w:t>resorts</w:t>
      </w:r>
      <w:r>
        <w:t xml:space="preserve"> e infraestructuras turísticas en México y Latinoamérica– </w:t>
      </w:r>
      <w:r>
        <w:rPr>
          <w:color w:val="333333"/>
        </w:rPr>
        <w:t>presenta “</w:t>
      </w:r>
      <w:hyperlink r:id="rId8">
        <w:r>
          <w:rPr>
            <w:i/>
            <w:color w:val="0563C1"/>
            <w:u w:val="single"/>
          </w:rPr>
          <w:t>Todo lo que hacemos es por usted</w:t>
        </w:r>
      </w:hyperlink>
      <w:r>
        <w:rPr>
          <w:color w:val="333333"/>
        </w:rPr>
        <w:t>”, una campaña que basada en su leg</w:t>
      </w:r>
      <w:r>
        <w:rPr>
          <w:color w:val="333333"/>
        </w:rPr>
        <w:t xml:space="preserve">ado, muestra </w:t>
      </w:r>
      <w:r>
        <w:rPr>
          <w:color w:val="1C1B1B"/>
        </w:rPr>
        <w:t>algunas de sus más excepcionales experiencias en los mejores destinos vacacionales del país, compartiendo al mismo tiempo, el compromiso que la empresa orgullosamente mexicana tiene con ellos para continuar con su misión de inspirar generacion</w:t>
      </w:r>
      <w:r>
        <w:rPr>
          <w:color w:val="1C1B1B"/>
        </w:rPr>
        <w:t>es de felicidad, creando lo extraordinario.</w:t>
      </w:r>
    </w:p>
    <w:p w14:paraId="13C2C405" w14:textId="77777777" w:rsidR="006A44D6" w:rsidRDefault="006A44D6">
      <w:pPr>
        <w:jc w:val="both"/>
        <w:rPr>
          <w:color w:val="1C1B1B"/>
        </w:rPr>
      </w:pPr>
    </w:p>
    <w:p w14:paraId="31E6BFF2" w14:textId="77777777" w:rsidR="006A44D6" w:rsidRDefault="00A50174">
      <w:pPr>
        <w:jc w:val="both"/>
        <w:rPr>
          <w:color w:val="333333"/>
        </w:rPr>
      </w:pPr>
      <w:r>
        <w:rPr>
          <w:color w:val="333333"/>
        </w:rPr>
        <w:t xml:space="preserve">A través de su espectacular colección de destinos vacacionales, </w:t>
      </w:r>
      <w:r>
        <w:rPr>
          <w:b/>
          <w:i/>
          <w:color w:val="333333"/>
        </w:rPr>
        <w:t>Vidanta</w:t>
      </w:r>
      <w:r>
        <w:rPr>
          <w:color w:val="333333"/>
        </w:rPr>
        <w:t xml:space="preserve">, estrenó una mini-serie de nueve capítulos en los que destaca su lujosa oferta de hospitalidad, servicio personalizado, entretenimiento de </w:t>
      </w:r>
      <w:r>
        <w:rPr>
          <w:color w:val="333333"/>
        </w:rPr>
        <w:t xml:space="preserve">clase mundial y hermosos paisajes naturales que a lo largo de su historia de más de 45 años, le han permitido revolucionar la industria turística en México y los cuales, se encuentran disponibles en el sitio web </w:t>
      </w:r>
      <w:hyperlink r:id="rId9">
        <w:r>
          <w:rPr>
            <w:color w:val="1155CC"/>
            <w:u w:val="single"/>
          </w:rPr>
          <w:t>www.Vidanta.com/PorUsted</w:t>
        </w:r>
      </w:hyperlink>
      <w:r>
        <w:rPr>
          <w:color w:val="333333"/>
        </w:rPr>
        <w:t xml:space="preserve"> o en sus redes sociales oficiales para el disfrute de todos.</w:t>
      </w:r>
    </w:p>
    <w:p w14:paraId="7C5E6F5E" w14:textId="77777777" w:rsidR="006A44D6" w:rsidRDefault="006A44D6">
      <w:pPr>
        <w:jc w:val="both"/>
        <w:rPr>
          <w:color w:val="333333"/>
        </w:rPr>
      </w:pPr>
    </w:p>
    <w:p w14:paraId="4DE35BCA" w14:textId="77777777" w:rsidR="006A44D6" w:rsidRDefault="00A50174">
      <w:pPr>
        <w:jc w:val="both"/>
        <w:rPr>
          <w:color w:val="333333"/>
        </w:rPr>
      </w:pPr>
      <w:r>
        <w:rPr>
          <w:color w:val="333333"/>
        </w:rPr>
        <w:t xml:space="preserve">Con el objetivo de revivir los recuerdos más felices en alguno de los </w:t>
      </w:r>
      <w:r>
        <w:rPr>
          <w:i/>
          <w:color w:val="333333"/>
        </w:rPr>
        <w:t>resorts</w:t>
      </w:r>
      <w:r>
        <w:rPr>
          <w:color w:val="333333"/>
        </w:rPr>
        <w:t xml:space="preserve"> de </w:t>
      </w:r>
      <w:r>
        <w:rPr>
          <w:b/>
          <w:i/>
          <w:color w:val="333333"/>
        </w:rPr>
        <w:t xml:space="preserve">Vidanta </w:t>
      </w:r>
      <w:r>
        <w:rPr>
          <w:color w:val="333333"/>
        </w:rPr>
        <w:t xml:space="preserve">y utilizando el </w:t>
      </w:r>
      <w:r>
        <w:rPr>
          <w:i/>
          <w:color w:val="333333"/>
        </w:rPr>
        <w:t>hashtag</w:t>
      </w:r>
      <w:r>
        <w:rPr>
          <w:color w:val="333333"/>
        </w:rPr>
        <w:t xml:space="preserve"> </w:t>
      </w:r>
      <w:r>
        <w:rPr>
          <w:b/>
          <w:color w:val="333333"/>
        </w:rPr>
        <w:t>#VidantaPorUsted</w:t>
      </w:r>
      <w:r>
        <w:rPr>
          <w:color w:val="333333"/>
        </w:rPr>
        <w:t>, se invita a los huéspedes y v</w:t>
      </w:r>
      <w:r>
        <w:rPr>
          <w:color w:val="333333"/>
        </w:rPr>
        <w:t>isitantes a compartir algunos de sus momentos memorables en compañía de su familia o amigos, en los que las vacaciones soñadas se convirtieron en una asombrosa realidad.</w:t>
      </w:r>
    </w:p>
    <w:p w14:paraId="26452AED" w14:textId="77777777" w:rsidR="006A44D6" w:rsidRDefault="006A44D6">
      <w:pPr>
        <w:jc w:val="both"/>
        <w:rPr>
          <w:color w:val="333333"/>
        </w:rPr>
      </w:pPr>
    </w:p>
    <w:p w14:paraId="468C9812" w14:textId="2AC20320" w:rsidR="006A44D6" w:rsidRDefault="00A50174">
      <w:pPr>
        <w:jc w:val="both"/>
        <w:rPr>
          <w:color w:val="333333"/>
          <w:highlight w:val="yellow"/>
        </w:rPr>
      </w:pPr>
      <w:r>
        <w:rPr>
          <w:color w:val="333333"/>
        </w:rPr>
        <w:t xml:space="preserve">“Desde nuestros inicios, hace más de 45 años, hemos buscado inspirar generaciones de </w:t>
      </w:r>
      <w:r>
        <w:rPr>
          <w:color w:val="333333"/>
        </w:rPr>
        <w:t>felicidad, creando lo extraordinario; es por ello que a través de esta campaña queremos compartir nuestro legado</w:t>
      </w:r>
      <w:r>
        <w:rPr>
          <w:color w:val="333333"/>
        </w:rPr>
        <w:t xml:space="preserve">, el cual hemos construido para ofrecer las mejores experiencias vacacionales a </w:t>
      </w:r>
      <w:r w:rsidR="00833BEC">
        <w:rPr>
          <w:color w:val="333333"/>
        </w:rPr>
        <w:t>todos los huéspedes y visitantes</w:t>
      </w:r>
      <w:r>
        <w:rPr>
          <w:color w:val="333333"/>
        </w:rPr>
        <w:t xml:space="preserve"> </w:t>
      </w:r>
      <w:r>
        <w:rPr>
          <w:color w:val="333333"/>
        </w:rPr>
        <w:t xml:space="preserve">que nos impulsan a continuar evolucionando las industrias turística y de entretenimiento“ mencionó </w:t>
      </w:r>
      <w:r>
        <w:rPr>
          <w:color w:val="333333"/>
        </w:rPr>
        <w:t xml:space="preserve">Iván Chávez, vicepresidente ejecutivo de </w:t>
      </w:r>
      <w:r>
        <w:rPr>
          <w:b/>
          <w:i/>
          <w:color w:val="333333"/>
        </w:rPr>
        <w:t>Grupo Vidanta</w:t>
      </w:r>
      <w:r>
        <w:rPr>
          <w:color w:val="333333"/>
        </w:rPr>
        <w:t xml:space="preserve">. “Porque en </w:t>
      </w:r>
      <w:r>
        <w:rPr>
          <w:b/>
          <w:i/>
          <w:color w:val="333333"/>
        </w:rPr>
        <w:t>Vidanta</w:t>
      </w:r>
      <w:r>
        <w:rPr>
          <w:color w:val="333333"/>
        </w:rPr>
        <w:t>, con la mano en el corazón, todo lo que hacemos es por usted”, f</w:t>
      </w:r>
      <w:r>
        <w:rPr>
          <w:color w:val="333333"/>
        </w:rPr>
        <w:t>inalizó.</w:t>
      </w:r>
    </w:p>
    <w:p w14:paraId="1AB2B971" w14:textId="77777777" w:rsidR="006A44D6" w:rsidRDefault="006A44D6">
      <w:pPr>
        <w:jc w:val="both"/>
        <w:rPr>
          <w:color w:val="333333"/>
        </w:rPr>
      </w:pPr>
    </w:p>
    <w:p w14:paraId="5580E1CA" w14:textId="77777777" w:rsidR="006A44D6" w:rsidRDefault="00A50174">
      <w:pPr>
        <w:jc w:val="both"/>
        <w:rPr>
          <w:color w:val="333333"/>
        </w:rPr>
      </w:pPr>
      <w:r>
        <w:rPr>
          <w:color w:val="333333"/>
          <w:highlight w:val="white"/>
        </w:rPr>
        <w:t xml:space="preserve">Con el firme propósito de poner el nombre de México y su hospitalidad en lo más alto, </w:t>
      </w:r>
      <w:r>
        <w:rPr>
          <w:b/>
          <w:i/>
          <w:color w:val="333333"/>
          <w:highlight w:val="white"/>
        </w:rPr>
        <w:t>Grupo Vidanta</w:t>
      </w:r>
      <w:r>
        <w:rPr>
          <w:color w:val="333333"/>
          <w:highlight w:val="white"/>
        </w:rPr>
        <w:t xml:space="preserve"> continúa desarrollando las mejores y más innovadoras experiencias de entretenimiento en sus desarrollos de clase mundial para que</w:t>
      </w:r>
      <w:r>
        <w:rPr>
          <w:color w:val="333333"/>
        </w:rPr>
        <w:t xml:space="preserve"> todas las familias puedan crear recuerdos de felicidad que perduren por siempre.</w:t>
      </w:r>
    </w:p>
    <w:p w14:paraId="4C62F5FF" w14:textId="77777777" w:rsidR="006A44D6" w:rsidRDefault="006A44D6">
      <w:pPr>
        <w:jc w:val="both"/>
        <w:rPr>
          <w:color w:val="333333"/>
        </w:rPr>
      </w:pPr>
    </w:p>
    <w:p w14:paraId="0B841BE5" w14:textId="77777777" w:rsidR="006A44D6" w:rsidRDefault="006A44D6">
      <w:pPr>
        <w:jc w:val="both"/>
        <w:rPr>
          <w:color w:val="333333"/>
        </w:rPr>
      </w:pPr>
    </w:p>
    <w:p w14:paraId="662ED504" w14:textId="77777777" w:rsidR="006A44D6" w:rsidRDefault="006A44D6">
      <w:pPr>
        <w:jc w:val="both"/>
        <w:rPr>
          <w:color w:val="333333"/>
        </w:rPr>
      </w:pPr>
    </w:p>
    <w:p w14:paraId="2DAED677" w14:textId="77777777" w:rsidR="006A44D6" w:rsidRDefault="00A50174">
      <w:pPr>
        <w:jc w:val="both"/>
        <w:rPr>
          <w:color w:val="333333"/>
          <w:highlight w:val="yellow"/>
        </w:rPr>
      </w:pPr>
      <w:r>
        <w:rPr>
          <w:color w:val="333333"/>
        </w:rPr>
        <w:lastRenderedPageBreak/>
        <w:t>Para conocer más acerca de la campaña “</w:t>
      </w:r>
      <w:r>
        <w:rPr>
          <w:i/>
          <w:color w:val="333333"/>
        </w:rPr>
        <w:t>To</w:t>
      </w:r>
      <w:r>
        <w:rPr>
          <w:i/>
          <w:color w:val="333333"/>
        </w:rPr>
        <w:t>do lo que hacemos es por usted</w:t>
      </w:r>
      <w:r>
        <w:rPr>
          <w:color w:val="333333"/>
        </w:rPr>
        <w:t xml:space="preserve">”, por favor visite </w:t>
      </w:r>
      <w:hyperlink r:id="rId10">
        <w:r>
          <w:rPr>
            <w:color w:val="0563C1"/>
            <w:u w:val="single"/>
          </w:rPr>
          <w:t>www.Vidanta.com/PorUsted</w:t>
        </w:r>
      </w:hyperlink>
      <w:r>
        <w:rPr>
          <w:color w:val="333333"/>
        </w:rPr>
        <w:t xml:space="preserve"> o para obtener más información sobre </w:t>
      </w:r>
      <w:r>
        <w:rPr>
          <w:b/>
          <w:i/>
          <w:color w:val="333333"/>
        </w:rPr>
        <w:t>Grupo Vidanta</w:t>
      </w:r>
      <w:r>
        <w:rPr>
          <w:color w:val="333333"/>
        </w:rPr>
        <w:t xml:space="preserve"> y sus siete </w:t>
      </w:r>
      <w:r>
        <w:rPr>
          <w:i/>
          <w:color w:val="333333"/>
        </w:rPr>
        <w:t>resorts</w:t>
      </w:r>
      <w:r>
        <w:rPr>
          <w:color w:val="333333"/>
        </w:rPr>
        <w:t xml:space="preserve"> ubicados en Nuevo Vallarta, Riviera Maya, Los Cabos, Acapul</w:t>
      </w:r>
      <w:r>
        <w:rPr>
          <w:color w:val="333333"/>
        </w:rPr>
        <w:t xml:space="preserve">co, Puerto Peñasco, Puerto Vallarta y Mazatlán, además de los miles de empleos directos e indirectos que genera u otras interesantes cifras como el más de un millón de visitantes que anualmente disfrutan de su oferta, consulte </w:t>
      </w:r>
      <w:hyperlink r:id="rId11">
        <w:r>
          <w:rPr>
            <w:color w:val="0563C1"/>
            <w:u w:val="single"/>
          </w:rPr>
          <w:t>www.GrupoVidanta.com</w:t>
        </w:r>
      </w:hyperlink>
      <w:r>
        <w:rPr>
          <w:color w:val="333333"/>
        </w:rPr>
        <w:t xml:space="preserve"> o únase a la conversación digital en </w:t>
      </w:r>
      <w:hyperlink r:id="rId12">
        <w:r>
          <w:rPr>
            <w:color w:val="0563C1"/>
            <w:u w:val="single"/>
          </w:rPr>
          <w:t>@Vidanta</w:t>
        </w:r>
      </w:hyperlink>
      <w:r>
        <w:rPr>
          <w:color w:val="333333"/>
        </w:rPr>
        <w:t>.</w:t>
      </w:r>
    </w:p>
    <w:p w14:paraId="27666F2B" w14:textId="77777777" w:rsidR="006A44D6" w:rsidRDefault="006A44D6">
      <w:pPr>
        <w:jc w:val="both"/>
        <w:rPr>
          <w:b/>
          <w:color w:val="333333"/>
        </w:rPr>
      </w:pPr>
    </w:p>
    <w:p w14:paraId="1FC39998" w14:textId="77777777" w:rsidR="006A44D6" w:rsidRDefault="00A50174">
      <w:pPr>
        <w:jc w:val="both"/>
      </w:pPr>
      <w:r>
        <w:rPr>
          <w:b/>
          <w:color w:val="333333"/>
        </w:rPr>
        <w:t>Vidanta, con la mano en el corazón.</w:t>
      </w:r>
    </w:p>
    <w:p w14:paraId="2DE80EF2" w14:textId="77777777" w:rsidR="006A44D6" w:rsidRDefault="006A44D6">
      <w:pPr>
        <w:jc w:val="both"/>
      </w:pPr>
    </w:p>
    <w:p w14:paraId="3A9232A1" w14:textId="77777777" w:rsidR="006A44D6" w:rsidRDefault="00A50174">
      <w:pPr>
        <w:jc w:val="center"/>
        <w:rPr>
          <w:sz w:val="18"/>
          <w:szCs w:val="18"/>
        </w:rPr>
      </w:pPr>
      <w:r>
        <w:rPr>
          <w:b/>
        </w:rPr>
        <w:t>###</w:t>
      </w:r>
    </w:p>
    <w:p w14:paraId="15AD26BA" w14:textId="77777777" w:rsidR="006A44D6" w:rsidRDefault="006A44D6">
      <w:pPr>
        <w:jc w:val="both"/>
        <w:rPr>
          <w:b/>
          <w:sz w:val="18"/>
          <w:szCs w:val="18"/>
        </w:rPr>
      </w:pPr>
    </w:p>
    <w:p w14:paraId="2EB3780D" w14:textId="77777777" w:rsidR="006A44D6" w:rsidRDefault="006A44D6">
      <w:pPr>
        <w:jc w:val="both"/>
        <w:rPr>
          <w:b/>
          <w:sz w:val="18"/>
          <w:szCs w:val="18"/>
        </w:rPr>
      </w:pPr>
    </w:p>
    <w:p w14:paraId="36115354" w14:textId="77777777" w:rsidR="006A44D6" w:rsidRDefault="00A50174">
      <w:pPr>
        <w:jc w:val="both"/>
        <w:rPr>
          <w:b/>
          <w:i/>
          <w:sz w:val="18"/>
          <w:szCs w:val="18"/>
        </w:rPr>
      </w:pPr>
      <w:r>
        <w:rPr>
          <w:b/>
          <w:sz w:val="18"/>
          <w:szCs w:val="18"/>
        </w:rPr>
        <w:t xml:space="preserve">Acerca de </w:t>
      </w:r>
      <w:r>
        <w:rPr>
          <w:b/>
          <w:i/>
          <w:sz w:val="18"/>
          <w:szCs w:val="18"/>
        </w:rPr>
        <w:t>Grupo Vidanta</w:t>
      </w:r>
    </w:p>
    <w:p w14:paraId="51B697BB" w14:textId="77777777" w:rsidR="006A44D6" w:rsidRDefault="006A44D6">
      <w:pPr>
        <w:jc w:val="both"/>
        <w:rPr>
          <w:b/>
          <w:sz w:val="18"/>
          <w:szCs w:val="18"/>
        </w:rPr>
      </w:pPr>
    </w:p>
    <w:p w14:paraId="64E7AF15" w14:textId="77777777" w:rsidR="006A44D6" w:rsidRDefault="00A50174">
      <w:pPr>
        <w:jc w:val="both"/>
        <w:rPr>
          <w:sz w:val="18"/>
          <w:szCs w:val="18"/>
        </w:rPr>
      </w:pPr>
      <w:r>
        <w:rPr>
          <w:sz w:val="18"/>
          <w:szCs w:val="18"/>
        </w:rPr>
        <w:t xml:space="preserve">Fundado en 1974 por el visionario líder de la industria turística, Daniel Chávez Morán, </w:t>
      </w:r>
      <w:r>
        <w:rPr>
          <w:i/>
          <w:sz w:val="18"/>
          <w:szCs w:val="18"/>
        </w:rPr>
        <w:t>Grupo Vidanta</w:t>
      </w:r>
      <w:r>
        <w:rPr>
          <w:sz w:val="18"/>
          <w:szCs w:val="18"/>
        </w:rPr>
        <w:t xml:space="preserve"> es en México y Latinoamérica, el más importante desarrollador integral de servicios turísticos, especializado en destinos vacacionales, marcas de hoteles de lujo, campos de golf, bienes raíces y entretenimiento. El enfoque visionario de la compañía para e</w:t>
      </w:r>
      <w:r>
        <w:rPr>
          <w:sz w:val="18"/>
          <w:szCs w:val="18"/>
        </w:rPr>
        <w:t xml:space="preserve">l desarrollo de destinos de playa de lujo hace de las vacaciones de ensueño una realidad a través de lujosos </w:t>
      </w:r>
      <w:r>
        <w:rPr>
          <w:i/>
          <w:sz w:val="18"/>
          <w:szCs w:val="18"/>
        </w:rPr>
        <w:t>resorts</w:t>
      </w:r>
      <w:r>
        <w:rPr>
          <w:sz w:val="18"/>
          <w:szCs w:val="18"/>
        </w:rPr>
        <w:t xml:space="preserve"> turísticos y espectaculares centros de entretenimiento en los lugares más codiciados de las costas de México –Nuevo Vallarta, Riviera Maya,</w:t>
      </w:r>
      <w:r>
        <w:rPr>
          <w:sz w:val="18"/>
          <w:szCs w:val="18"/>
        </w:rPr>
        <w:t xml:space="preserve"> Los Cabos, Acapulco, Puerto Peñasco, Puerto Vallarta y Mazatlán–, con marcas que incluyen </w:t>
      </w:r>
      <w:r>
        <w:rPr>
          <w:i/>
          <w:sz w:val="18"/>
          <w:szCs w:val="18"/>
        </w:rPr>
        <w:t>The Estates</w:t>
      </w:r>
      <w:r>
        <w:rPr>
          <w:sz w:val="18"/>
          <w:szCs w:val="18"/>
        </w:rPr>
        <w:t xml:space="preserve">, </w:t>
      </w:r>
      <w:r>
        <w:rPr>
          <w:i/>
          <w:sz w:val="18"/>
          <w:szCs w:val="18"/>
        </w:rPr>
        <w:t>Grand Luxxe</w:t>
      </w:r>
      <w:r>
        <w:rPr>
          <w:sz w:val="18"/>
          <w:szCs w:val="18"/>
        </w:rPr>
        <w:t xml:space="preserve">, </w:t>
      </w:r>
      <w:r>
        <w:rPr>
          <w:i/>
          <w:sz w:val="18"/>
          <w:szCs w:val="18"/>
        </w:rPr>
        <w:t>The Grand Bliss</w:t>
      </w:r>
      <w:r>
        <w:rPr>
          <w:sz w:val="18"/>
          <w:szCs w:val="18"/>
        </w:rPr>
        <w:t xml:space="preserve">, </w:t>
      </w:r>
      <w:r>
        <w:rPr>
          <w:i/>
          <w:sz w:val="18"/>
          <w:szCs w:val="18"/>
        </w:rPr>
        <w:t>The Grand Mayan</w:t>
      </w:r>
      <w:r>
        <w:rPr>
          <w:sz w:val="18"/>
          <w:szCs w:val="18"/>
        </w:rPr>
        <w:t>,</w:t>
      </w:r>
      <w:r>
        <w:rPr>
          <w:i/>
          <w:sz w:val="18"/>
          <w:szCs w:val="18"/>
        </w:rPr>
        <w:t xml:space="preserve"> The Bliss</w:t>
      </w:r>
      <w:r>
        <w:rPr>
          <w:sz w:val="18"/>
          <w:szCs w:val="18"/>
        </w:rPr>
        <w:t xml:space="preserve">, </w:t>
      </w:r>
      <w:r>
        <w:rPr>
          <w:i/>
          <w:sz w:val="18"/>
          <w:szCs w:val="18"/>
        </w:rPr>
        <w:t>Mayan Palace</w:t>
      </w:r>
      <w:r>
        <w:rPr>
          <w:sz w:val="18"/>
          <w:szCs w:val="18"/>
        </w:rPr>
        <w:t xml:space="preserve">, </w:t>
      </w:r>
      <w:r>
        <w:rPr>
          <w:i/>
          <w:sz w:val="18"/>
          <w:szCs w:val="18"/>
        </w:rPr>
        <w:t>Sea Garden</w:t>
      </w:r>
      <w:r>
        <w:rPr>
          <w:sz w:val="18"/>
          <w:szCs w:val="18"/>
        </w:rPr>
        <w:t xml:space="preserve"> y </w:t>
      </w:r>
      <w:r>
        <w:rPr>
          <w:i/>
          <w:sz w:val="18"/>
          <w:szCs w:val="18"/>
        </w:rPr>
        <w:t>Ocean Breeze</w:t>
      </w:r>
      <w:r>
        <w:rPr>
          <w:sz w:val="18"/>
          <w:szCs w:val="18"/>
        </w:rPr>
        <w:t>, entre otras.</w:t>
      </w:r>
    </w:p>
    <w:p w14:paraId="2734A3C7" w14:textId="77777777" w:rsidR="006A44D6" w:rsidRDefault="006A44D6">
      <w:pPr>
        <w:jc w:val="both"/>
        <w:rPr>
          <w:sz w:val="18"/>
          <w:szCs w:val="18"/>
        </w:rPr>
      </w:pPr>
    </w:p>
    <w:p w14:paraId="297BD965" w14:textId="77777777" w:rsidR="006A44D6" w:rsidRDefault="00A50174">
      <w:pPr>
        <w:jc w:val="both"/>
        <w:rPr>
          <w:sz w:val="18"/>
          <w:szCs w:val="18"/>
        </w:rPr>
      </w:pPr>
      <w:r>
        <w:rPr>
          <w:sz w:val="18"/>
          <w:szCs w:val="18"/>
        </w:rPr>
        <w:t>Desde hoteles galardonados con Cinco Di</w:t>
      </w:r>
      <w:r>
        <w:rPr>
          <w:sz w:val="18"/>
          <w:szCs w:val="18"/>
        </w:rPr>
        <w:t xml:space="preserve">amantes por la </w:t>
      </w:r>
      <w:r>
        <w:rPr>
          <w:i/>
          <w:sz w:val="18"/>
          <w:szCs w:val="18"/>
        </w:rPr>
        <w:t>AAA</w:t>
      </w:r>
      <w:r>
        <w:rPr>
          <w:sz w:val="18"/>
          <w:szCs w:val="18"/>
        </w:rPr>
        <w:t xml:space="preserve"> hasta una colección internacionalmente reconocida de campos de golf, </w:t>
      </w:r>
      <w:r>
        <w:rPr>
          <w:i/>
          <w:sz w:val="18"/>
          <w:szCs w:val="18"/>
        </w:rPr>
        <w:t xml:space="preserve">Grupo Vidanta </w:t>
      </w:r>
      <w:r>
        <w:rPr>
          <w:sz w:val="18"/>
          <w:szCs w:val="18"/>
        </w:rPr>
        <w:t xml:space="preserve">continúa siendo pionero en alianzas innovadoras. Dentro de estas originales colaboraciones se incluye </w:t>
      </w:r>
      <w:r>
        <w:rPr>
          <w:i/>
          <w:sz w:val="18"/>
          <w:szCs w:val="18"/>
        </w:rPr>
        <w:t>Cirque du Soleil JOYÀ</w:t>
      </w:r>
      <w:r>
        <w:rPr>
          <w:sz w:val="18"/>
          <w:szCs w:val="18"/>
        </w:rPr>
        <w:t>, la primera experiencia teatra</w:t>
      </w:r>
      <w:r>
        <w:rPr>
          <w:sz w:val="18"/>
          <w:szCs w:val="18"/>
        </w:rPr>
        <w:t xml:space="preserve">l y culinaria, única en su tipo en México y permanente en la Riviera Maya; un exclusivo acuerdo a largo plazo con la compañía internacional de hospitalidad </w:t>
      </w:r>
      <w:r>
        <w:rPr>
          <w:i/>
          <w:sz w:val="18"/>
          <w:szCs w:val="18"/>
        </w:rPr>
        <w:t>Tao Group Hospitality</w:t>
      </w:r>
      <w:r>
        <w:rPr>
          <w:sz w:val="18"/>
          <w:szCs w:val="18"/>
        </w:rPr>
        <w:t xml:space="preserve"> para presentar una serie de novedosas experiencias en entretenimiento, estilo </w:t>
      </w:r>
      <w:r>
        <w:rPr>
          <w:sz w:val="18"/>
          <w:szCs w:val="18"/>
        </w:rPr>
        <w:t xml:space="preserve">de vida y ⁸gastronomía, empezando con </w:t>
      </w:r>
      <w:r>
        <w:rPr>
          <w:i/>
          <w:sz w:val="18"/>
          <w:szCs w:val="18"/>
        </w:rPr>
        <w:t>OMNIA Dayclub</w:t>
      </w:r>
      <w:r>
        <w:rPr>
          <w:sz w:val="18"/>
          <w:szCs w:val="18"/>
        </w:rPr>
        <w:t xml:space="preserve">, </w:t>
      </w:r>
      <w:r>
        <w:rPr>
          <w:i/>
          <w:sz w:val="18"/>
          <w:szCs w:val="18"/>
        </w:rPr>
        <w:t>Casa Calavera</w:t>
      </w:r>
      <w:r>
        <w:rPr>
          <w:sz w:val="18"/>
          <w:szCs w:val="18"/>
        </w:rPr>
        <w:t xml:space="preserve"> y </w:t>
      </w:r>
      <w:r>
        <w:rPr>
          <w:i/>
          <w:sz w:val="18"/>
          <w:szCs w:val="18"/>
        </w:rPr>
        <w:t>SHOREbar</w:t>
      </w:r>
      <w:r>
        <w:rPr>
          <w:sz w:val="18"/>
          <w:szCs w:val="18"/>
        </w:rPr>
        <w:t xml:space="preserve"> en </w:t>
      </w:r>
      <w:r>
        <w:rPr>
          <w:i/>
          <w:sz w:val="18"/>
          <w:szCs w:val="18"/>
        </w:rPr>
        <w:t>Vidanta Los Cabos</w:t>
      </w:r>
      <w:r>
        <w:rPr>
          <w:sz w:val="18"/>
          <w:szCs w:val="18"/>
        </w:rPr>
        <w:t xml:space="preserve">;  así como una relación constante con </w:t>
      </w:r>
      <w:r>
        <w:rPr>
          <w:i/>
          <w:sz w:val="18"/>
          <w:szCs w:val="18"/>
        </w:rPr>
        <w:t>Nicklaus Designs</w:t>
      </w:r>
      <w:r>
        <w:rPr>
          <w:sz w:val="18"/>
          <w:szCs w:val="18"/>
        </w:rPr>
        <w:t xml:space="preserve"> y </w:t>
      </w:r>
      <w:r>
        <w:rPr>
          <w:i/>
          <w:sz w:val="18"/>
          <w:szCs w:val="18"/>
        </w:rPr>
        <w:t>Greg Norman Golf Course Design</w:t>
      </w:r>
      <w:r>
        <w:rPr>
          <w:sz w:val="18"/>
          <w:szCs w:val="18"/>
        </w:rPr>
        <w:t xml:space="preserve"> para desarrollar espectaculares campos de golf profesionales dentro d</w:t>
      </w:r>
      <w:r>
        <w:rPr>
          <w:sz w:val="18"/>
          <w:szCs w:val="18"/>
        </w:rPr>
        <w:t xml:space="preserve">e los diferentes destinos de </w:t>
      </w:r>
      <w:r>
        <w:rPr>
          <w:i/>
          <w:sz w:val="18"/>
          <w:szCs w:val="18"/>
        </w:rPr>
        <w:t>Vidanta</w:t>
      </w:r>
      <w:r>
        <w:rPr>
          <w:sz w:val="18"/>
          <w:szCs w:val="18"/>
        </w:rPr>
        <w:t xml:space="preserve">, </w:t>
      </w:r>
      <w:r>
        <w:rPr>
          <w:sz w:val="18"/>
          <w:szCs w:val="18"/>
          <w:highlight w:val="white"/>
        </w:rPr>
        <w:t xml:space="preserve">además del </w:t>
      </w:r>
      <w:r>
        <w:rPr>
          <w:i/>
          <w:sz w:val="18"/>
          <w:szCs w:val="18"/>
          <w:highlight w:val="white"/>
        </w:rPr>
        <w:t>Campo de Golf Vidanta Vallarta</w:t>
      </w:r>
      <w:r>
        <w:rPr>
          <w:sz w:val="18"/>
          <w:szCs w:val="18"/>
          <w:highlight w:val="white"/>
        </w:rPr>
        <w:t xml:space="preserve">, sede del </w:t>
      </w:r>
      <w:r>
        <w:rPr>
          <w:i/>
          <w:sz w:val="18"/>
          <w:szCs w:val="18"/>
          <w:highlight w:val="white"/>
        </w:rPr>
        <w:t>Mexico Open at Vidanta</w:t>
      </w:r>
      <w:r>
        <w:rPr>
          <w:sz w:val="18"/>
          <w:szCs w:val="18"/>
          <w:highlight w:val="white"/>
        </w:rPr>
        <w:t xml:space="preserve">, el único evento oficial del </w:t>
      </w:r>
      <w:r>
        <w:rPr>
          <w:i/>
          <w:sz w:val="18"/>
          <w:szCs w:val="18"/>
          <w:highlight w:val="white"/>
        </w:rPr>
        <w:t>PGA TOUR</w:t>
      </w:r>
      <w:r>
        <w:rPr>
          <w:sz w:val="18"/>
          <w:szCs w:val="18"/>
          <w:highlight w:val="white"/>
        </w:rPr>
        <w:t xml:space="preserve"> en el Pacífico mexicano, gracias a la alianza multianual con </w:t>
      </w:r>
      <w:r>
        <w:rPr>
          <w:i/>
          <w:sz w:val="18"/>
          <w:szCs w:val="18"/>
          <w:highlight w:val="white"/>
        </w:rPr>
        <w:t>Grupo Salinas</w:t>
      </w:r>
      <w:r>
        <w:rPr>
          <w:sz w:val="18"/>
          <w:szCs w:val="18"/>
          <w:highlight w:val="white"/>
        </w:rPr>
        <w:t xml:space="preserve">. </w:t>
      </w:r>
    </w:p>
    <w:p w14:paraId="0F4FB1D7" w14:textId="77777777" w:rsidR="006A44D6" w:rsidRDefault="006A44D6">
      <w:pPr>
        <w:jc w:val="both"/>
        <w:rPr>
          <w:sz w:val="18"/>
          <w:szCs w:val="18"/>
        </w:rPr>
      </w:pPr>
    </w:p>
    <w:p w14:paraId="7F6636C8" w14:textId="77777777" w:rsidR="006A44D6" w:rsidRDefault="00A50174">
      <w:pPr>
        <w:jc w:val="both"/>
        <w:rPr>
          <w:sz w:val="18"/>
          <w:szCs w:val="18"/>
        </w:rPr>
      </w:pPr>
      <w:r>
        <w:rPr>
          <w:sz w:val="18"/>
          <w:szCs w:val="18"/>
        </w:rPr>
        <w:t>La división de bienes raíce</w:t>
      </w:r>
      <w:r>
        <w:rPr>
          <w:sz w:val="18"/>
          <w:szCs w:val="18"/>
        </w:rPr>
        <w:t xml:space="preserve">s de </w:t>
      </w:r>
      <w:r>
        <w:rPr>
          <w:i/>
          <w:sz w:val="18"/>
          <w:szCs w:val="18"/>
        </w:rPr>
        <w:t>Grupo Vidanta</w:t>
      </w:r>
      <w:r>
        <w:rPr>
          <w:sz w:val="18"/>
          <w:szCs w:val="18"/>
        </w:rPr>
        <w:t xml:space="preserve"> ha construido y vendido más de 2,000 lujosas casas vacacionales y es responsable de desarrollar el primer aeropuerto privado en México, el </w:t>
      </w:r>
      <w:r>
        <w:rPr>
          <w:i/>
          <w:sz w:val="18"/>
          <w:szCs w:val="18"/>
        </w:rPr>
        <w:t>Aeropuerto Internacional Mar de Cortés</w:t>
      </w:r>
      <w:r>
        <w:rPr>
          <w:sz w:val="18"/>
          <w:szCs w:val="18"/>
        </w:rPr>
        <w:t>, en Puerto Peñasco.</w:t>
      </w:r>
    </w:p>
    <w:p w14:paraId="0F5080E8" w14:textId="77777777" w:rsidR="006A44D6" w:rsidRDefault="006A44D6">
      <w:pPr>
        <w:jc w:val="both"/>
        <w:rPr>
          <w:sz w:val="18"/>
          <w:szCs w:val="18"/>
        </w:rPr>
      </w:pPr>
    </w:p>
    <w:p w14:paraId="1E6E0DA3" w14:textId="77777777" w:rsidR="006A44D6" w:rsidRDefault="00A50174">
      <w:pPr>
        <w:jc w:val="both"/>
        <w:rPr>
          <w:sz w:val="18"/>
          <w:szCs w:val="18"/>
        </w:rPr>
      </w:pPr>
      <w:r>
        <w:rPr>
          <w:sz w:val="18"/>
          <w:szCs w:val="18"/>
        </w:rPr>
        <w:t>Nombrada frecuentemente como una de la</w:t>
      </w:r>
      <w:r>
        <w:rPr>
          <w:sz w:val="18"/>
          <w:szCs w:val="18"/>
        </w:rPr>
        <w:t>s "Mejores Empresas para Trabajar en México", la organización mantiene un fuerte compromiso con sus colaboradores y las comunidades cercanas, a través de su continua misión dedicada a esfuerzos ambientales y sociales, incluyendo el “Distintivo de Empresa S</w:t>
      </w:r>
      <w:r>
        <w:rPr>
          <w:sz w:val="18"/>
          <w:szCs w:val="18"/>
        </w:rPr>
        <w:t xml:space="preserve">ocialmente Responsable 2019” otorgado por el </w:t>
      </w:r>
      <w:r>
        <w:rPr>
          <w:i/>
          <w:sz w:val="18"/>
          <w:szCs w:val="18"/>
        </w:rPr>
        <w:t>CEMEFI (Centro Mexicano para la Filantropía A.C.)</w:t>
      </w:r>
      <w:r>
        <w:rPr>
          <w:sz w:val="18"/>
          <w:szCs w:val="18"/>
        </w:rPr>
        <w:t xml:space="preserve">, las certificaciones </w:t>
      </w:r>
      <w:r>
        <w:rPr>
          <w:i/>
          <w:sz w:val="18"/>
          <w:szCs w:val="18"/>
        </w:rPr>
        <w:t>EarthCheck</w:t>
      </w:r>
      <w:r>
        <w:rPr>
          <w:sz w:val="18"/>
          <w:szCs w:val="18"/>
        </w:rPr>
        <w:t xml:space="preserve"> y sus fundaciones sin fines de lucro, </w:t>
      </w:r>
      <w:r>
        <w:rPr>
          <w:i/>
          <w:sz w:val="18"/>
          <w:szCs w:val="18"/>
        </w:rPr>
        <w:t>Fundación Vidanta</w:t>
      </w:r>
      <w:r>
        <w:rPr>
          <w:sz w:val="18"/>
          <w:szCs w:val="18"/>
        </w:rPr>
        <w:t xml:space="preserve"> y </w:t>
      </w:r>
      <w:r>
        <w:rPr>
          <w:i/>
          <w:sz w:val="18"/>
          <w:szCs w:val="18"/>
        </w:rPr>
        <w:t>Fundación Delia Morán Vidanta</w:t>
      </w:r>
      <w:r>
        <w:rPr>
          <w:sz w:val="18"/>
          <w:szCs w:val="18"/>
        </w:rPr>
        <w:t>.</w:t>
      </w:r>
    </w:p>
    <w:p w14:paraId="7F0DF962" w14:textId="77777777" w:rsidR="006A44D6" w:rsidRDefault="006A44D6">
      <w:pPr>
        <w:jc w:val="both"/>
        <w:rPr>
          <w:sz w:val="18"/>
          <w:szCs w:val="18"/>
        </w:rPr>
      </w:pPr>
    </w:p>
    <w:p w14:paraId="56251644" w14:textId="77777777" w:rsidR="006A44D6" w:rsidRDefault="00A50174">
      <w:pPr>
        <w:jc w:val="both"/>
        <w:rPr>
          <w:sz w:val="18"/>
          <w:szCs w:val="18"/>
        </w:rPr>
      </w:pPr>
      <w:r>
        <w:rPr>
          <w:sz w:val="18"/>
          <w:szCs w:val="18"/>
        </w:rPr>
        <w:t>Recientemente,</w:t>
      </w:r>
      <w:r>
        <w:rPr>
          <w:i/>
          <w:sz w:val="18"/>
          <w:szCs w:val="18"/>
        </w:rPr>
        <w:t xml:space="preserve"> Grupo Vidanta</w:t>
      </w:r>
      <w:r>
        <w:rPr>
          <w:sz w:val="18"/>
          <w:szCs w:val="18"/>
        </w:rPr>
        <w:t xml:space="preserve"> anunció la</w:t>
      </w:r>
      <w:r>
        <w:rPr>
          <w:sz w:val="18"/>
          <w:szCs w:val="18"/>
        </w:rPr>
        <w:t xml:space="preserve"> introducción </w:t>
      </w:r>
      <w:r>
        <w:rPr>
          <w:i/>
          <w:sz w:val="18"/>
          <w:szCs w:val="18"/>
        </w:rPr>
        <w:t>The Estates</w:t>
      </w:r>
      <w:r>
        <w:rPr>
          <w:sz w:val="18"/>
          <w:szCs w:val="18"/>
        </w:rPr>
        <w:t xml:space="preserve"> a su portafolio, la más exclusiva y suntuosa propuesta de hospedaje que ofrece extraordinarias amenidades y experiencias vacacionales en México; además de </w:t>
      </w:r>
      <w:r>
        <w:rPr>
          <w:i/>
          <w:sz w:val="18"/>
          <w:szCs w:val="18"/>
        </w:rPr>
        <w:t>Vidanta Cruises</w:t>
      </w:r>
      <w:r>
        <w:rPr>
          <w:sz w:val="18"/>
          <w:szCs w:val="18"/>
        </w:rPr>
        <w:t>, la primera línea mexicana de cruceros de lujo.</w:t>
      </w:r>
    </w:p>
    <w:p w14:paraId="67D41DAB" w14:textId="77777777" w:rsidR="006A44D6" w:rsidRDefault="006A44D6">
      <w:pPr>
        <w:jc w:val="both"/>
        <w:rPr>
          <w:sz w:val="18"/>
          <w:szCs w:val="18"/>
        </w:rPr>
      </w:pPr>
    </w:p>
    <w:p w14:paraId="4F8329B3" w14:textId="77777777" w:rsidR="006A44D6" w:rsidRDefault="00A50174">
      <w:pPr>
        <w:jc w:val="both"/>
        <w:rPr>
          <w:sz w:val="18"/>
          <w:szCs w:val="18"/>
        </w:rPr>
        <w:sectPr w:rsidR="006A44D6">
          <w:headerReference w:type="default" r:id="rId13"/>
          <w:pgSz w:w="11909" w:h="16834"/>
          <w:pgMar w:top="1440" w:right="1440" w:bottom="1440" w:left="1440" w:header="720" w:footer="720" w:gutter="0"/>
          <w:pgNumType w:start="1"/>
          <w:cols w:space="720"/>
        </w:sectPr>
      </w:pPr>
      <w:r>
        <w:rPr>
          <w:sz w:val="18"/>
          <w:szCs w:val="18"/>
        </w:rPr>
        <w:t xml:space="preserve">Para obtener más información, visite </w:t>
      </w:r>
      <w:hyperlink r:id="rId14">
        <w:r>
          <w:rPr>
            <w:color w:val="1155CC"/>
            <w:sz w:val="18"/>
            <w:szCs w:val="18"/>
            <w:u w:val="single"/>
          </w:rPr>
          <w:t>www.GrupoVidanta.com</w:t>
        </w:r>
      </w:hyperlink>
    </w:p>
    <w:p w14:paraId="75E3862D" w14:textId="77777777" w:rsidR="006A44D6" w:rsidRDefault="006A44D6">
      <w:pPr>
        <w:spacing w:line="240" w:lineRule="auto"/>
        <w:jc w:val="both"/>
        <w:rPr>
          <w:b/>
        </w:rPr>
      </w:pPr>
    </w:p>
    <w:p w14:paraId="349F577F" w14:textId="77777777" w:rsidR="006A44D6" w:rsidRDefault="006A44D6">
      <w:pPr>
        <w:spacing w:line="240" w:lineRule="auto"/>
        <w:jc w:val="both"/>
        <w:rPr>
          <w:b/>
        </w:rPr>
      </w:pPr>
    </w:p>
    <w:p w14:paraId="5FEC7362" w14:textId="77777777" w:rsidR="006A44D6" w:rsidRDefault="00A50174">
      <w:pPr>
        <w:spacing w:line="240" w:lineRule="auto"/>
        <w:jc w:val="both"/>
        <w:rPr>
          <w:b/>
        </w:rPr>
      </w:pPr>
      <w:r>
        <w:rPr>
          <w:b/>
        </w:rPr>
        <w:t>CONTACTO DE PRENSA</w:t>
      </w:r>
    </w:p>
    <w:p w14:paraId="0D13650D" w14:textId="77777777" w:rsidR="006A44D6" w:rsidRDefault="006A44D6">
      <w:pPr>
        <w:spacing w:line="240" w:lineRule="auto"/>
        <w:jc w:val="both"/>
      </w:pPr>
    </w:p>
    <w:p w14:paraId="3C184D29" w14:textId="77777777" w:rsidR="006A44D6" w:rsidRDefault="00A50174">
      <w:pPr>
        <w:spacing w:line="240" w:lineRule="auto"/>
        <w:jc w:val="both"/>
        <w:rPr>
          <w:sz w:val="20"/>
          <w:szCs w:val="20"/>
        </w:rPr>
      </w:pPr>
      <w:r>
        <w:rPr>
          <w:sz w:val="20"/>
          <w:szCs w:val="20"/>
        </w:rPr>
        <w:t>Sandy Machuca | Tourism Business Director</w:t>
      </w:r>
    </w:p>
    <w:p w14:paraId="0B54E288" w14:textId="77777777" w:rsidR="006A44D6" w:rsidRDefault="00A50174">
      <w:pPr>
        <w:spacing w:line="240" w:lineRule="auto"/>
        <w:jc w:val="both"/>
        <w:rPr>
          <w:sz w:val="20"/>
          <w:szCs w:val="20"/>
        </w:rPr>
      </w:pPr>
      <w:hyperlink r:id="rId15">
        <w:r>
          <w:rPr>
            <w:color w:val="1155CC"/>
            <w:sz w:val="20"/>
            <w:szCs w:val="20"/>
            <w:u w:val="single"/>
          </w:rPr>
          <w:t>sandy@another.co</w:t>
        </w:r>
      </w:hyperlink>
    </w:p>
    <w:p w14:paraId="52833D91" w14:textId="77777777" w:rsidR="006A44D6" w:rsidRDefault="006A44D6">
      <w:pPr>
        <w:spacing w:line="240" w:lineRule="auto"/>
        <w:jc w:val="both"/>
        <w:rPr>
          <w:sz w:val="20"/>
          <w:szCs w:val="20"/>
        </w:rPr>
      </w:pPr>
    </w:p>
    <w:p w14:paraId="0FDDCC6E" w14:textId="77777777" w:rsidR="006A44D6" w:rsidRDefault="00A50174">
      <w:pPr>
        <w:spacing w:line="240" w:lineRule="auto"/>
        <w:jc w:val="both"/>
        <w:rPr>
          <w:sz w:val="20"/>
          <w:szCs w:val="20"/>
        </w:rPr>
      </w:pPr>
      <w:r>
        <w:rPr>
          <w:sz w:val="20"/>
          <w:szCs w:val="20"/>
        </w:rPr>
        <w:t xml:space="preserve">Daniela Beltrán | Senior PR Expert </w:t>
      </w:r>
    </w:p>
    <w:p w14:paraId="4AF848E4" w14:textId="77777777" w:rsidR="006A44D6" w:rsidRDefault="00A50174">
      <w:pPr>
        <w:spacing w:line="240" w:lineRule="auto"/>
        <w:jc w:val="both"/>
        <w:rPr>
          <w:b/>
          <w:sz w:val="20"/>
          <w:szCs w:val="20"/>
        </w:rPr>
      </w:pPr>
      <w:hyperlink r:id="rId16">
        <w:r>
          <w:rPr>
            <w:color w:val="1155CC"/>
            <w:sz w:val="20"/>
            <w:szCs w:val="20"/>
            <w:u w:val="single"/>
          </w:rPr>
          <w:t>daniela.beltran@another.co</w:t>
        </w:r>
      </w:hyperlink>
    </w:p>
    <w:sectPr w:rsidR="006A44D6">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ED6D" w14:textId="77777777" w:rsidR="00A50174" w:rsidRDefault="00A50174">
      <w:pPr>
        <w:spacing w:line="240" w:lineRule="auto"/>
      </w:pPr>
      <w:r>
        <w:separator/>
      </w:r>
    </w:p>
  </w:endnote>
  <w:endnote w:type="continuationSeparator" w:id="0">
    <w:p w14:paraId="3A6C79D3" w14:textId="77777777" w:rsidR="00A50174" w:rsidRDefault="00A50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5D13" w14:textId="77777777" w:rsidR="00A50174" w:rsidRDefault="00A50174">
      <w:pPr>
        <w:spacing w:line="240" w:lineRule="auto"/>
      </w:pPr>
      <w:r>
        <w:separator/>
      </w:r>
    </w:p>
  </w:footnote>
  <w:footnote w:type="continuationSeparator" w:id="0">
    <w:p w14:paraId="2468BDB8" w14:textId="77777777" w:rsidR="00A50174" w:rsidRDefault="00A50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CA4D" w14:textId="77777777" w:rsidR="006A44D6" w:rsidRDefault="00A50174">
    <w:r>
      <w:rPr>
        <w:noProof/>
      </w:rPr>
      <w:drawing>
        <wp:anchor distT="0" distB="0" distL="0" distR="0" simplePos="0" relativeHeight="251658240" behindDoc="0" locked="0" layoutInCell="1" hidden="0" allowOverlap="1" wp14:anchorId="23B593EC" wp14:editId="07F88E8B">
          <wp:simplePos x="0" y="0"/>
          <wp:positionH relativeFrom="column">
            <wp:posOffset>1317788</wp:posOffset>
          </wp:positionH>
          <wp:positionV relativeFrom="paragraph">
            <wp:posOffset>130175</wp:posOffset>
          </wp:positionV>
          <wp:extent cx="3091543" cy="676275"/>
          <wp:effectExtent l="0" t="0" r="0" b="0"/>
          <wp:wrapSquare wrapText="bothSides" distT="0" distB="0" distL="0" distR="0"/>
          <wp:docPr id="6" name="image1.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Icon&#10;&#10;Description automatically generated"/>
                  <pic:cNvPicPr preferRelativeResize="0"/>
                </pic:nvPicPr>
                <pic:blipFill>
                  <a:blip r:embed="rId1"/>
                  <a:srcRect/>
                  <a:stretch>
                    <a:fillRect/>
                  </a:stretch>
                </pic:blipFill>
                <pic:spPr>
                  <a:xfrm>
                    <a:off x="0" y="0"/>
                    <a:ext cx="3091543" cy="676275"/>
                  </a:xfrm>
                  <a:prstGeom prst="rect">
                    <a:avLst/>
                  </a:prstGeom>
                  <a:ln/>
                </pic:spPr>
              </pic:pic>
            </a:graphicData>
          </a:graphic>
        </wp:anchor>
      </w:drawing>
    </w:r>
  </w:p>
  <w:p w14:paraId="4A04BE78" w14:textId="77777777" w:rsidR="006A44D6" w:rsidRDefault="006A44D6"/>
  <w:p w14:paraId="330BDAE9" w14:textId="77777777" w:rsidR="006A44D6" w:rsidRDefault="006A44D6"/>
  <w:p w14:paraId="68D9E3E6" w14:textId="77777777" w:rsidR="006A44D6" w:rsidRDefault="006A44D6"/>
  <w:p w14:paraId="0A08E4CC" w14:textId="77777777" w:rsidR="006A44D6" w:rsidRDefault="006A44D6"/>
  <w:p w14:paraId="123E0B5A" w14:textId="77777777" w:rsidR="006A44D6" w:rsidRDefault="006A44D6"/>
  <w:p w14:paraId="714639BC" w14:textId="77777777" w:rsidR="006A44D6" w:rsidRDefault="006A44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01316"/>
    <w:multiLevelType w:val="multilevel"/>
    <w:tmpl w:val="ECC6F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9533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D6"/>
    <w:rsid w:val="006A44D6"/>
    <w:rsid w:val="00833BEC"/>
    <w:rsid w:val="00A501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4EC10B1"/>
  <w15:docId w15:val="{138CDDB2-9B40-384F-880C-F3455AE6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00">
    <w:name w:val="Table Normal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idanta.com/poruste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vidanta/?hl=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niela.beltran@another.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upovidanta.com/" TargetMode="External"/><Relationship Id="rId5" Type="http://schemas.openxmlformats.org/officeDocument/2006/relationships/webSettings" Target="webSettings.xml"/><Relationship Id="rId15" Type="http://schemas.openxmlformats.org/officeDocument/2006/relationships/hyperlink" Target="mailto:sandy@another.co" TargetMode="External"/><Relationship Id="rId10" Type="http://schemas.openxmlformats.org/officeDocument/2006/relationships/hyperlink" Target="http://www.vidanta.com/PorUsted" TargetMode="External"/><Relationship Id="rId4" Type="http://schemas.openxmlformats.org/officeDocument/2006/relationships/settings" Target="settings.xml"/><Relationship Id="rId9" Type="http://schemas.openxmlformats.org/officeDocument/2006/relationships/hyperlink" Target="https://www.vidanta.com/porusted/" TargetMode="External"/><Relationship Id="rId14" Type="http://schemas.openxmlformats.org/officeDocument/2006/relationships/hyperlink" Target="http://www.grupovidan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1whWee9U/9zxdR9wDhk2cKfwdQ==">AMUW2mWB0a04N2t6wfsUX2lxCaK0nxf747pCrW51gPo53uTFr9Ln9ehuQDoUvm/2JRw4PjtEkS6w77w3vnR10S7qL7ntk16UdJKmUHN1mwUP3Pl3xmae4Bc=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5660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 Castillo Avila</cp:lastModifiedBy>
  <cp:revision>2</cp:revision>
  <dcterms:created xsi:type="dcterms:W3CDTF">2021-11-02T05:38:00Z</dcterms:created>
  <dcterms:modified xsi:type="dcterms:W3CDTF">2022-05-31T19:22:00Z</dcterms:modified>
</cp:coreProperties>
</file>